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   </w:t>
      </w:r>
    </w:p>
    <w:p>
      <w:pPr>
        <w:spacing w:after="157" w:afterLines="50" w:line="56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新冠肺炎疫情防控健康摸排及承诺书</w:t>
      </w:r>
    </w:p>
    <w:bookmarkEnd w:id="0"/>
    <w:p>
      <w:pPr>
        <w:spacing w:before="157" w:beforeLines="50" w:after="157" w:afterLines="50" w:line="260" w:lineRule="exact"/>
        <w:ind w:left="-619" w:leftChars="-295" w:right="-512" w:rightChars="-244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>性别：</w:t>
      </w:r>
      <w:r>
        <w:rPr>
          <w:rFonts w:hint="eastAsia" w:ascii="仿宋_GB2312" w:hAnsi="Calibri" w:eastAsia="仿宋_GB2312"/>
          <w:color w:val="000000"/>
          <w:sz w:val="24"/>
        </w:rPr>
        <w:t xml:space="preserve">□男□女 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               现居住地：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现健康码状态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通信大数据行程卡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48小时内新冠病毒核酸检测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1.阴性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2.未开展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通信大数据行程卡是否带“*”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是否接种新冠疫苗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考生是否为以下人员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是否</w:t>
            </w:r>
            <w:r>
              <w:rPr>
                <w:rFonts w:hint="eastAsia" w:ascii="仿宋_GB2312" w:eastAsia="仿宋_GB2312"/>
                <w:sz w:val="24"/>
                <w:szCs w:val="22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省外</w:t>
            </w:r>
            <w:r>
              <w:rPr>
                <w:rFonts w:hint="eastAsia" w:ascii="仿宋_GB2312" w:eastAsia="仿宋_GB2312"/>
                <w:sz w:val="24"/>
                <w:szCs w:val="22"/>
              </w:rPr>
              <w:t>和省内有疫情发生地市入（返）衡人员；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如果是</w:t>
            </w:r>
            <w:r>
              <w:rPr>
                <w:rFonts w:hint="eastAsia" w:ascii="仿宋_GB2312" w:eastAsia="仿宋_GB2312"/>
                <w:sz w:val="24"/>
                <w:szCs w:val="22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有没有</w:t>
            </w:r>
            <w:r>
              <w:rPr>
                <w:rFonts w:hint="eastAsia" w:ascii="仿宋_GB2312" w:eastAsia="仿宋_GB2312"/>
                <w:sz w:val="24"/>
                <w:szCs w:val="22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48小时核酸检测阴性证明</w:t>
            </w:r>
            <w:r>
              <w:rPr>
                <w:rFonts w:hint="eastAsia" w:ascii="仿宋_GB2312" w:eastAsia="仿宋_GB2312"/>
                <w:sz w:val="24"/>
                <w:szCs w:val="22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落地抗原+核酸检测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FF"/>
                <w:sz w:val="24"/>
                <w:szCs w:val="22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近28天内，是否有境外或港台旅居史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近21天内，是否被判定为新冠肺炎密切接触者或次密切接触者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考前14天内，是否有家人离开衡阳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考前14天内，是否有与发热人员接触史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考前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是否有与外地来衡人员接触史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□是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14天内是否曾接触过来自高、中风险地区，或来自有病例报告社区的发热或有呼吸道症状的患者；是否属于疾控或社区要求隔离的密切接触者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您或您的家属近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</w:t>
            </w: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是否由外地或境外国家返回衡阳不足14天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     如果有，注明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有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℃  发热日期：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0314" w:type="dxa"/>
            <w:gridSpan w:val="2"/>
            <w:noWrap w:val="0"/>
            <w:vAlign w:val="top"/>
          </w:tcPr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签名：                                                      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日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DUzYzYyZTk2ZmYxYmNjZTA5ZWFmNGFhNDc3NDMifQ=="/>
  </w:docVars>
  <w:rsids>
    <w:rsidRoot w:val="6A5B4010"/>
    <w:rsid w:val="05DD6C40"/>
    <w:rsid w:val="0AE83F19"/>
    <w:rsid w:val="0C4146C1"/>
    <w:rsid w:val="15A3026B"/>
    <w:rsid w:val="18272697"/>
    <w:rsid w:val="366E1051"/>
    <w:rsid w:val="39210264"/>
    <w:rsid w:val="4AA64086"/>
    <w:rsid w:val="6A5B4010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797</Characters>
  <Lines>0</Lines>
  <Paragraphs>0</Paragraphs>
  <TotalTime>3</TotalTime>
  <ScaleCrop>false</ScaleCrop>
  <LinksUpToDate>false</LinksUpToDate>
  <CharactersWithSpaces>1060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2022-06-16T03:08:00Z</dcterms:created>
  <dc:creator>Biubiubiu</dc:creator>
  <cp:lastModifiedBy>WPS_1627978928</cp:lastModifiedBy>
  <cp:lastPrinted>2022-07-20T01:54:13Z</cp:lastPrinted>
  <dcterms:modified xsi:type="dcterms:W3CDTF">2022-07-20T01:58:05Z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7908147626634E9E8663DD04078728D6</vt:lpwstr>
  </property>
</Properties>
</file>